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40" w:rsidRPr="00591440" w:rsidRDefault="00591440" w:rsidP="005914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591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Príloha k listu č. </w:t>
      </w:r>
      <w:r w:rsidR="00323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4703</w:t>
      </w:r>
      <w:r w:rsidRPr="00591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/2017-6.1 z</w:t>
      </w:r>
      <w:r w:rsidR="00A044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</w:t>
      </w:r>
      <w:r w:rsidRPr="00591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</w:t>
      </w:r>
      <w:r w:rsidR="00EB3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7</w:t>
      </w:r>
      <w:bookmarkStart w:id="0" w:name="_GoBack"/>
      <w:bookmarkEnd w:id="0"/>
      <w:r w:rsidRPr="00591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.04.2017</w:t>
      </w:r>
    </w:p>
    <w:p w:rsidR="00B75194" w:rsidRDefault="00B75194" w:rsidP="002D65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3231C7" w:rsidRDefault="003231C7" w:rsidP="002D65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3231C7" w:rsidRDefault="003231C7" w:rsidP="002D65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D74634" w:rsidRPr="00D74634" w:rsidRDefault="00D74634" w:rsidP="00D7463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7463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Zoznam parciel </w:t>
      </w:r>
      <w:r w:rsidRPr="00D74634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SKUEV2269 Ostrovné lúčky</w:t>
      </w:r>
      <w:r w:rsidRPr="00D7463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podľa registra „C“  katastra nehnuteľností  (k 1.01.2017) v katastrálnom území (k. ú.) </w:t>
      </w:r>
      <w:r w:rsidRPr="00D74634">
        <w:rPr>
          <w:rFonts w:ascii="Times New Roman" w:hAnsi="Times New Roman" w:cs="Times New Roman"/>
          <w:b/>
          <w:sz w:val="24"/>
          <w:szCs w:val="24"/>
        </w:rPr>
        <w:t>Rusovce</w:t>
      </w:r>
      <w:r w:rsidRPr="00D74634">
        <w:rPr>
          <w:rFonts w:ascii="Times New Roman" w:hAnsi="Times New Roman" w:cs="Times New Roman"/>
          <w:sz w:val="24"/>
          <w:szCs w:val="24"/>
        </w:rPr>
        <w:t>: 1194/1, 1194/2</w:t>
      </w:r>
    </w:p>
    <w:p w:rsidR="00D74634" w:rsidRPr="00D74634" w:rsidRDefault="00D74634" w:rsidP="00D7463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74634" w:rsidRPr="00D74634" w:rsidRDefault="00D74634" w:rsidP="00D7463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7463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Zoznam parciel </w:t>
      </w:r>
      <w:r w:rsidRPr="00D74634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SKUEV2269 Ostrovné lúčky</w:t>
      </w:r>
      <w:r w:rsidRPr="00D7463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podľa registra „C“  katastra nehnuteľností  (k 1.01.2017) v katastrálnom území (k. ú.) </w:t>
      </w:r>
      <w:r w:rsidRPr="00D74634">
        <w:rPr>
          <w:rFonts w:ascii="Times New Roman" w:hAnsi="Times New Roman" w:cs="Times New Roman"/>
          <w:b/>
          <w:sz w:val="24"/>
          <w:szCs w:val="24"/>
        </w:rPr>
        <w:t>Čunovo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74634">
        <w:rPr>
          <w:rFonts w:ascii="Times New Roman" w:hAnsi="Times New Roman" w:cs="Times New Roman"/>
          <w:sz w:val="24"/>
          <w:szCs w:val="24"/>
        </w:rPr>
        <w:t>1422,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1423,</w:t>
      </w:r>
      <w:r w:rsidRPr="00D74634">
        <w:rPr>
          <w:rFonts w:ascii="Times New Roman" w:hAnsi="Times New Roman" w:cs="Times New Roman"/>
          <w:sz w:val="24"/>
          <w:szCs w:val="24"/>
        </w:rPr>
        <w:tab/>
        <w:t>1424,</w:t>
      </w:r>
      <w:r w:rsidRPr="00D74634">
        <w:rPr>
          <w:rFonts w:ascii="Times New Roman" w:hAnsi="Times New Roman" w:cs="Times New Roman"/>
          <w:sz w:val="24"/>
          <w:szCs w:val="24"/>
        </w:rPr>
        <w:tab/>
        <w:t>1426,</w:t>
      </w:r>
      <w:r w:rsidRPr="00D74634">
        <w:rPr>
          <w:rFonts w:ascii="Times New Roman" w:hAnsi="Times New Roman" w:cs="Times New Roman"/>
          <w:sz w:val="24"/>
          <w:szCs w:val="24"/>
        </w:rPr>
        <w:tab/>
        <w:t>1428,</w:t>
      </w:r>
      <w:r w:rsidRPr="00D746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1430,</w:t>
      </w:r>
      <w:r>
        <w:rPr>
          <w:rFonts w:ascii="Times New Roman" w:hAnsi="Times New Roman" w:cs="Times New Roman"/>
          <w:sz w:val="24"/>
          <w:szCs w:val="24"/>
        </w:rPr>
        <w:tab/>
        <w:t xml:space="preserve">1447, 1448/5, </w:t>
      </w:r>
      <w:r w:rsidRPr="00D74634">
        <w:rPr>
          <w:rFonts w:ascii="Times New Roman" w:hAnsi="Times New Roman" w:cs="Times New Roman"/>
          <w:sz w:val="24"/>
          <w:szCs w:val="24"/>
        </w:rPr>
        <w:t>1448/6,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1448/7,</w:t>
      </w:r>
      <w:r w:rsidRPr="00D74634">
        <w:rPr>
          <w:rFonts w:ascii="Times New Roman" w:hAnsi="Times New Roman" w:cs="Times New Roman"/>
          <w:sz w:val="24"/>
          <w:szCs w:val="24"/>
        </w:rPr>
        <w:tab/>
        <w:t>1449,   1450,</w:t>
      </w:r>
      <w:r w:rsidRPr="00D74634">
        <w:rPr>
          <w:rFonts w:ascii="Times New Roman" w:hAnsi="Times New Roman" w:cs="Times New Roman"/>
          <w:sz w:val="24"/>
          <w:szCs w:val="24"/>
        </w:rPr>
        <w:tab/>
        <w:t>14</w:t>
      </w:r>
      <w:r>
        <w:rPr>
          <w:rFonts w:ascii="Times New Roman" w:hAnsi="Times New Roman" w:cs="Times New Roman"/>
          <w:sz w:val="24"/>
          <w:szCs w:val="24"/>
        </w:rPr>
        <w:t>54,</w:t>
      </w:r>
      <w:r>
        <w:rPr>
          <w:rFonts w:ascii="Times New Roman" w:hAnsi="Times New Roman" w:cs="Times New Roman"/>
          <w:sz w:val="24"/>
          <w:szCs w:val="24"/>
        </w:rPr>
        <w:tab/>
        <w:t>1464/1,1464/2,</w:t>
      </w:r>
      <w:r w:rsidRPr="00D74634">
        <w:rPr>
          <w:rFonts w:ascii="Times New Roman" w:hAnsi="Times New Roman" w:cs="Times New Roman"/>
          <w:sz w:val="24"/>
          <w:szCs w:val="24"/>
        </w:rPr>
        <w:t>1464/3,1497,1498,</w:t>
      </w:r>
      <w:r w:rsidRPr="00D74634">
        <w:rPr>
          <w:rFonts w:ascii="Times New Roman" w:hAnsi="Times New Roman" w:cs="Times New Roman"/>
          <w:sz w:val="24"/>
          <w:szCs w:val="24"/>
        </w:rPr>
        <w:t>1499,</w:t>
      </w:r>
      <w:r w:rsidR="00185B41" w:rsidRPr="00185B41">
        <w:rPr>
          <w:rFonts w:ascii="Times New Roman" w:hAnsi="Times New Roman" w:cs="Times New Roman"/>
          <w:sz w:val="24"/>
          <w:szCs w:val="24"/>
        </w:rPr>
        <w:t>1500,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74634">
        <w:rPr>
          <w:rFonts w:ascii="Times New Roman" w:hAnsi="Times New Roman" w:cs="Times New Roman"/>
          <w:sz w:val="24"/>
          <w:szCs w:val="24"/>
        </w:rPr>
        <w:t>1501,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1502,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1503,</w:t>
      </w:r>
      <w:r w:rsidR="00185B41"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1504,</w:t>
      </w:r>
      <w:r w:rsidRPr="00D74634">
        <w:rPr>
          <w:rFonts w:ascii="Times New Roman" w:hAnsi="Times New Roman" w:cs="Times New Roman"/>
          <w:sz w:val="24"/>
          <w:szCs w:val="24"/>
        </w:rPr>
        <w:tab/>
        <w:t>1505,</w:t>
      </w:r>
      <w:r w:rsidRPr="00D74634">
        <w:rPr>
          <w:rFonts w:ascii="Times New Roman" w:hAnsi="Times New Roman" w:cs="Times New Roman"/>
          <w:sz w:val="24"/>
          <w:szCs w:val="24"/>
        </w:rPr>
        <w:tab/>
        <w:t>1506,</w:t>
      </w:r>
      <w:r w:rsidRPr="00D74634">
        <w:rPr>
          <w:rFonts w:ascii="Times New Roman" w:hAnsi="Times New Roman" w:cs="Times New Roman"/>
          <w:sz w:val="24"/>
          <w:szCs w:val="24"/>
        </w:rPr>
        <w:tab/>
        <w:t>1540/5, 1541/1,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1541/4,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1542,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1543.</w:t>
      </w:r>
    </w:p>
    <w:p w:rsidR="00D74634" w:rsidRPr="00D74634" w:rsidRDefault="00D74634" w:rsidP="00D7463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74634" w:rsidRPr="00D74634" w:rsidRDefault="00D74634" w:rsidP="00D7463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7463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Zoznam parciel </w:t>
      </w:r>
      <w:r w:rsidRPr="00D74634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SKUEV2269 Ostrovné lúčky</w:t>
      </w:r>
      <w:r w:rsidRPr="00D7463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podľa registra „E“  katastra nehnuteľností  (k 1.01.2017) v katastrálnom území (k. ú.) </w:t>
      </w:r>
      <w:r w:rsidRPr="00D74634">
        <w:rPr>
          <w:rFonts w:ascii="Times New Roman" w:hAnsi="Times New Roman" w:cs="Times New Roman"/>
          <w:b/>
          <w:sz w:val="24"/>
          <w:szCs w:val="24"/>
        </w:rPr>
        <w:t>Rusovce</w:t>
      </w:r>
      <w:r w:rsidRPr="00D74634">
        <w:rPr>
          <w:rFonts w:ascii="Times New Roman" w:hAnsi="Times New Roman" w:cs="Times New Roman"/>
          <w:sz w:val="24"/>
          <w:szCs w:val="24"/>
        </w:rPr>
        <w:t>: 2709/2,</w:t>
      </w:r>
      <w:r w:rsidR="00185B41"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2710, 2711/1,</w:t>
      </w:r>
      <w:r w:rsidR="00185B41">
        <w:rPr>
          <w:rFonts w:ascii="Times New Roman" w:hAnsi="Times New Roman" w:cs="Times New Roman"/>
          <w:sz w:val="24"/>
          <w:szCs w:val="24"/>
        </w:rPr>
        <w:t xml:space="preserve"> </w:t>
      </w:r>
      <w:r w:rsidRPr="00D74634">
        <w:rPr>
          <w:rFonts w:ascii="Times New Roman" w:hAnsi="Times New Roman" w:cs="Times New Roman"/>
          <w:sz w:val="24"/>
          <w:szCs w:val="24"/>
        </w:rPr>
        <w:t>2712/1, 2713/1, 2714/1, 2715/1.</w:t>
      </w:r>
    </w:p>
    <w:p w:rsidR="00664B4F" w:rsidRPr="00664B4F" w:rsidRDefault="00664B4F" w:rsidP="00CE064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664B4F" w:rsidRPr="0066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1C" w:rsidRDefault="00446A1C" w:rsidP="00CC7DED">
      <w:pPr>
        <w:spacing w:after="0" w:line="240" w:lineRule="auto"/>
      </w:pPr>
      <w:r>
        <w:separator/>
      </w:r>
    </w:p>
  </w:endnote>
  <w:endnote w:type="continuationSeparator" w:id="0">
    <w:p w:rsidR="00446A1C" w:rsidRDefault="00446A1C" w:rsidP="00CC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1C" w:rsidRDefault="00446A1C" w:rsidP="00CC7DED">
      <w:pPr>
        <w:spacing w:after="0" w:line="240" w:lineRule="auto"/>
      </w:pPr>
      <w:r>
        <w:separator/>
      </w:r>
    </w:p>
  </w:footnote>
  <w:footnote w:type="continuationSeparator" w:id="0">
    <w:p w:rsidR="00446A1C" w:rsidRDefault="00446A1C" w:rsidP="00CC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4C49"/>
    <w:multiLevelType w:val="hybridMultilevel"/>
    <w:tmpl w:val="D00033A4"/>
    <w:lvl w:ilvl="0" w:tplc="7FA42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CF"/>
    <w:rsid w:val="00022762"/>
    <w:rsid w:val="00104587"/>
    <w:rsid w:val="00154669"/>
    <w:rsid w:val="00181CAD"/>
    <w:rsid w:val="00185B41"/>
    <w:rsid w:val="001B1CE8"/>
    <w:rsid w:val="001B4CFB"/>
    <w:rsid w:val="00236808"/>
    <w:rsid w:val="00237986"/>
    <w:rsid w:val="00253258"/>
    <w:rsid w:val="002D659D"/>
    <w:rsid w:val="002E4F9D"/>
    <w:rsid w:val="002F04DB"/>
    <w:rsid w:val="002F242A"/>
    <w:rsid w:val="003231C7"/>
    <w:rsid w:val="0032340C"/>
    <w:rsid w:val="003970C0"/>
    <w:rsid w:val="003C369F"/>
    <w:rsid w:val="003C3D87"/>
    <w:rsid w:val="00446A1C"/>
    <w:rsid w:val="004B0CC1"/>
    <w:rsid w:val="004F2C15"/>
    <w:rsid w:val="00510EEE"/>
    <w:rsid w:val="005701CF"/>
    <w:rsid w:val="00591440"/>
    <w:rsid w:val="005F13E0"/>
    <w:rsid w:val="00625F77"/>
    <w:rsid w:val="00630738"/>
    <w:rsid w:val="006640B6"/>
    <w:rsid w:val="00664B4F"/>
    <w:rsid w:val="00691223"/>
    <w:rsid w:val="006C2B0B"/>
    <w:rsid w:val="007457DB"/>
    <w:rsid w:val="00815691"/>
    <w:rsid w:val="008C632F"/>
    <w:rsid w:val="009078CE"/>
    <w:rsid w:val="00A04423"/>
    <w:rsid w:val="00A048DC"/>
    <w:rsid w:val="00A32505"/>
    <w:rsid w:val="00A502F5"/>
    <w:rsid w:val="00A8511A"/>
    <w:rsid w:val="00AF1566"/>
    <w:rsid w:val="00B43D4D"/>
    <w:rsid w:val="00B75194"/>
    <w:rsid w:val="00BE504F"/>
    <w:rsid w:val="00CC7DED"/>
    <w:rsid w:val="00CD4EF1"/>
    <w:rsid w:val="00CD59B8"/>
    <w:rsid w:val="00CE064D"/>
    <w:rsid w:val="00CE3CBF"/>
    <w:rsid w:val="00CF3B9E"/>
    <w:rsid w:val="00D60079"/>
    <w:rsid w:val="00D64973"/>
    <w:rsid w:val="00D74634"/>
    <w:rsid w:val="00E23855"/>
    <w:rsid w:val="00EB3FE5"/>
    <w:rsid w:val="00EE365E"/>
    <w:rsid w:val="00F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68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C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7DED"/>
  </w:style>
  <w:style w:type="paragraph" w:styleId="Pta">
    <w:name w:val="footer"/>
    <w:basedOn w:val="Normlny"/>
    <w:link w:val="PtaChar"/>
    <w:uiPriority w:val="99"/>
    <w:unhideWhenUsed/>
    <w:rsid w:val="00CC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7DED"/>
  </w:style>
  <w:style w:type="paragraph" w:styleId="Textbubliny">
    <w:name w:val="Balloon Text"/>
    <w:basedOn w:val="Normlny"/>
    <w:link w:val="TextbublinyChar"/>
    <w:uiPriority w:val="99"/>
    <w:semiHidden/>
    <w:unhideWhenUsed/>
    <w:rsid w:val="00B7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19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51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C63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63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63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63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63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68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C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7DED"/>
  </w:style>
  <w:style w:type="paragraph" w:styleId="Pta">
    <w:name w:val="footer"/>
    <w:basedOn w:val="Normlny"/>
    <w:link w:val="PtaChar"/>
    <w:uiPriority w:val="99"/>
    <w:unhideWhenUsed/>
    <w:rsid w:val="00CC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7DED"/>
  </w:style>
  <w:style w:type="paragraph" w:styleId="Textbubliny">
    <w:name w:val="Balloon Text"/>
    <w:basedOn w:val="Normlny"/>
    <w:link w:val="TextbublinyChar"/>
    <w:uiPriority w:val="99"/>
    <w:semiHidden/>
    <w:unhideWhenUsed/>
    <w:rsid w:val="00B7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19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51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C63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63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63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63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6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310A-5BED-4EAB-899B-EB56EACA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</dc:creator>
  <cp:lastModifiedBy>Ambróš Ladislav</cp:lastModifiedBy>
  <cp:revision>4</cp:revision>
  <cp:lastPrinted>2017-04-10T09:06:00Z</cp:lastPrinted>
  <dcterms:created xsi:type="dcterms:W3CDTF">2017-04-10T14:15:00Z</dcterms:created>
  <dcterms:modified xsi:type="dcterms:W3CDTF">2017-04-10T14:26:00Z</dcterms:modified>
</cp:coreProperties>
</file>